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BD0" w:rsidRDefault="00E90BD0" w:rsidP="00E90BD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ПРОЕКТ</w:t>
      </w:r>
    </w:p>
    <w:p w:rsidR="00E90BD0" w:rsidRDefault="00E90BD0" w:rsidP="00E90BD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1B68034" wp14:editId="71610D59">
            <wp:extent cx="523875" cy="638175"/>
            <wp:effectExtent l="0" t="0" r="9525" b="0"/>
            <wp:docPr id="109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</w:t>
      </w:r>
    </w:p>
    <w:p w:rsidR="00E90BD0" w:rsidRPr="00654A2D" w:rsidRDefault="00E90BD0" w:rsidP="00E90BD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E90BD0" w:rsidRPr="00654A2D" w:rsidRDefault="00E90BD0" w:rsidP="00E90BD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E90BD0" w:rsidRDefault="00E90BD0" w:rsidP="00E90B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ШІСТДЕСЯТА 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>СЕСІЯ    СЬОМОГО  СКЛИКАННЯ</w:t>
      </w:r>
    </w:p>
    <w:p w:rsidR="00E90BD0" w:rsidRPr="001F7035" w:rsidRDefault="00E90BD0" w:rsidP="00E90B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( позачергове засідання)</w:t>
      </w:r>
    </w:p>
    <w:p w:rsidR="00E90BD0" w:rsidRDefault="00E90BD0" w:rsidP="00E90BD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90BD0" w:rsidRPr="00654A2D" w:rsidRDefault="00E90BD0" w:rsidP="00E90BD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E90BD0" w:rsidRPr="00654A2D" w:rsidRDefault="00E90BD0" w:rsidP="00E90BD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__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червня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____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_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60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E90BD0" w:rsidRDefault="00E90BD0" w:rsidP="00E90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0BD0" w:rsidRPr="00D30425" w:rsidRDefault="00E90BD0" w:rsidP="00E90B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 xml:space="preserve">«Про затвердження звіту про </w:t>
      </w:r>
      <w:proofErr w:type="spellStart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>експертну</w:t>
      </w:r>
      <w:proofErr w:type="spellEnd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>грошову</w:t>
      </w:r>
      <w:proofErr w:type="spellEnd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>оцінку</w:t>
      </w:r>
      <w:proofErr w:type="spellEnd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>,</w:t>
      </w:r>
    </w:p>
    <w:p w:rsidR="00E90BD0" w:rsidRPr="00D30425" w:rsidRDefault="00E90BD0" w:rsidP="00E90B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>встановлення</w:t>
      </w:r>
      <w:proofErr w:type="spellEnd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>стартової</w:t>
      </w:r>
      <w:proofErr w:type="spellEnd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>ціни</w:t>
      </w:r>
      <w:proofErr w:type="spellEnd"/>
    </w:p>
    <w:p w:rsidR="00E90BD0" w:rsidRDefault="00E90BD0" w:rsidP="00E90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 xml:space="preserve">та продаж </w:t>
      </w:r>
      <w:proofErr w:type="spellStart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>земельної</w:t>
      </w:r>
      <w:proofErr w:type="spellEnd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>ділянки</w:t>
      </w:r>
      <w:proofErr w:type="spellEnd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 xml:space="preserve"> у </w:t>
      </w:r>
      <w:proofErr w:type="spellStart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>власність</w:t>
      </w:r>
      <w:proofErr w:type="spellEnd"/>
    </w:p>
    <w:p w:rsidR="00E90BD0" w:rsidRPr="006F314D" w:rsidRDefault="00E90BD0" w:rsidP="00E90BD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кадастровий номер 3210945300:01:100:0050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провул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. Вокзальний,2-А</w:t>
      </w:r>
    </w:p>
    <w:p w:rsidR="00E90BD0" w:rsidRPr="00D30425" w:rsidRDefault="00E90BD0" w:rsidP="00E90BD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 xml:space="preserve">на земельних торгах у </w:t>
      </w:r>
      <w:proofErr w:type="spellStart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>формі</w:t>
      </w:r>
      <w:proofErr w:type="spellEnd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>аукціону</w:t>
      </w:r>
      <w:proofErr w:type="spellEnd"/>
      <w:r w:rsidRPr="00D30425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D3042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</w:t>
      </w:r>
    </w:p>
    <w:p w:rsidR="00E90BD0" w:rsidRPr="00206618" w:rsidRDefault="00E90BD0" w:rsidP="00E90B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0BD0" w:rsidRPr="00206618" w:rsidRDefault="00E90BD0" w:rsidP="00E90B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Розглянувши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звернення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Виконавця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земельних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торгів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ПП «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Фірма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«СОМГІЗ» щодо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розгляду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та затвердження Звіту про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експертну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грошову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оцінку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земельної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ділянки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площею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0,2500га</w:t>
      </w:r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розташована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за адресою: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Київська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обл., м.Буча (в межах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населеного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пункту), </w:t>
      </w:r>
      <w:r>
        <w:rPr>
          <w:rFonts w:ascii="Times New Roman" w:hAnsi="Times New Roman" w:cs="Times New Roman"/>
          <w:sz w:val="28"/>
          <w:szCs w:val="28"/>
          <w:lang w:val="uk-UA"/>
        </w:rPr>
        <w:t>провулок Вокзальний,2-А</w:t>
      </w:r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кадастровий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номер: </w:t>
      </w:r>
      <w:r>
        <w:rPr>
          <w:rFonts w:ascii="Times New Roman" w:hAnsi="Times New Roman" w:cs="Times New Roman"/>
          <w:sz w:val="28"/>
          <w:szCs w:val="28"/>
          <w:lang w:val="uk-UA"/>
        </w:rPr>
        <w:t>3210945300:01:100:0050</w:t>
      </w:r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звіт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про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експертну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грошову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оцінку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висновок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про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експертну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грошову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оцінку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земельної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ділянки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виконані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ТзОВ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Західземлепроект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рецензію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звіт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про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експертну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грошову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оцінку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земельної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виконану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ТзОВ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«Рава-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Зем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Сервіс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», з метою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сприяння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соціального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економічного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розвитку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, на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виконання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надходжень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06618">
        <w:rPr>
          <w:rFonts w:ascii="Times New Roman" w:eastAsia="Times New Roman" w:hAnsi="Times New Roman" w:cs="Times New Roman"/>
          <w:sz w:val="28"/>
          <w:szCs w:val="28"/>
        </w:rPr>
        <w:t>до бюджету</w:t>
      </w:r>
      <w:proofErr w:type="gram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міської ради,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керуючись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статтями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12, 127, 128, 135-139 Земельного кодексу України та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статтею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місцеве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міська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рада</w:t>
      </w:r>
    </w:p>
    <w:p w:rsidR="00E90BD0" w:rsidRPr="00206618" w:rsidRDefault="00E90BD0" w:rsidP="00E90BD0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</w:p>
    <w:p w:rsidR="00E90BD0" w:rsidRPr="00206618" w:rsidRDefault="00E90BD0" w:rsidP="00E90BD0">
      <w:pPr>
        <w:pStyle w:val="Standard"/>
        <w:ind w:left="7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6618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  <w:r w:rsidRPr="0020661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90BD0" w:rsidRPr="00206618" w:rsidRDefault="00E90BD0" w:rsidP="00E90BD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Затвердити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звіт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про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експертну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грошову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оцінку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земельної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ділянки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площею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0,2500га</w:t>
      </w:r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розташована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за адресою: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Київська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обл., м.Буча (в межах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населеного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пункту), </w:t>
      </w:r>
      <w:r>
        <w:rPr>
          <w:rFonts w:ascii="Times New Roman" w:hAnsi="Times New Roman" w:cs="Times New Roman"/>
          <w:sz w:val="28"/>
          <w:szCs w:val="28"/>
          <w:lang w:val="uk-UA"/>
        </w:rPr>
        <w:t>провулок Вокзальний,2-А</w:t>
      </w:r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кадастровий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номер: 3210945300:01:</w:t>
      </w:r>
      <w:r>
        <w:rPr>
          <w:rFonts w:ascii="Times New Roman" w:hAnsi="Times New Roman" w:cs="Times New Roman"/>
          <w:sz w:val="28"/>
          <w:szCs w:val="28"/>
          <w:lang w:val="uk-UA"/>
        </w:rPr>
        <w:t>100:0050</w:t>
      </w:r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цільове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призначення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будівництва  та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обслуговування будівель торгівлі, </w:t>
      </w:r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КВЦПЗ: </w:t>
      </w:r>
      <w:r>
        <w:rPr>
          <w:rFonts w:ascii="Times New Roman" w:hAnsi="Times New Roman" w:cs="Times New Roman"/>
          <w:sz w:val="28"/>
          <w:szCs w:val="28"/>
          <w:lang w:val="uk-UA"/>
        </w:rPr>
        <w:t>03.07</w:t>
      </w:r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, вид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використання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земельної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ділянки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>для будівництва та обслуговування будівель торгівлі</w:t>
      </w:r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виготовлений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ТзОВ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Західземлепроект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» станом на 03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червня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2019р.</w:t>
      </w:r>
    </w:p>
    <w:p w:rsidR="00E90BD0" w:rsidRPr="00206618" w:rsidRDefault="00E90BD0" w:rsidP="00E90BD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Продати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на земельних торгах у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формі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аукціону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земельну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ділянку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площею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0,2500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га </w:t>
      </w:r>
      <w:r w:rsidRPr="00206618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категорія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земель: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землі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житлової та громадської забудови</w:t>
      </w:r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цільове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призначення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uk-UA"/>
        </w:rPr>
        <w:t>для будівництва та обслуговування будівель торгівлі,</w:t>
      </w:r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КВЦПЗ: </w:t>
      </w:r>
      <w:r>
        <w:rPr>
          <w:rFonts w:ascii="Times New Roman" w:hAnsi="Times New Roman" w:cs="Times New Roman"/>
          <w:sz w:val="28"/>
          <w:szCs w:val="28"/>
          <w:lang w:val="uk-UA"/>
        </w:rPr>
        <w:t>03.07</w:t>
      </w:r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, вид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використання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земельної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ділянки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>для будівництва та обслуговування будівель торгівлі</w:t>
      </w:r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розташована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20661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адресою: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Київська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обл., м.Буча (в межах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населеного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пункту), </w:t>
      </w:r>
      <w:r>
        <w:rPr>
          <w:rFonts w:ascii="Times New Roman" w:hAnsi="Times New Roman" w:cs="Times New Roman"/>
          <w:sz w:val="28"/>
          <w:szCs w:val="28"/>
          <w:lang w:val="uk-UA"/>
        </w:rPr>
        <w:t>провулок Вокзальний</w:t>
      </w:r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, з/д </w:t>
      </w:r>
      <w:r>
        <w:rPr>
          <w:rFonts w:ascii="Times New Roman" w:hAnsi="Times New Roman" w:cs="Times New Roman"/>
          <w:sz w:val="28"/>
          <w:szCs w:val="28"/>
          <w:lang w:val="uk-UA"/>
        </w:rPr>
        <w:t>2-А</w:t>
      </w:r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кадастровий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номер: 3210945300:01</w:t>
      </w:r>
      <w:r>
        <w:rPr>
          <w:rFonts w:ascii="Times New Roman" w:hAnsi="Times New Roman" w:cs="Times New Roman"/>
          <w:sz w:val="28"/>
          <w:szCs w:val="28"/>
          <w:lang w:val="uk-UA"/>
        </w:rPr>
        <w:t>:100:0050</w:t>
      </w:r>
      <w:r w:rsidRPr="0020661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90BD0" w:rsidRPr="00B45824" w:rsidRDefault="00E90BD0" w:rsidP="00E90BD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B45824">
        <w:rPr>
          <w:rFonts w:ascii="Times New Roman" w:eastAsia="Times New Roman" w:hAnsi="Times New Roman" w:cs="Times New Roman"/>
          <w:b/>
          <w:sz w:val="28"/>
          <w:szCs w:val="28"/>
        </w:rPr>
        <w:t>Встановити</w:t>
      </w:r>
      <w:proofErr w:type="spellEnd"/>
      <w:r w:rsidRPr="00B4582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45824">
        <w:rPr>
          <w:rFonts w:ascii="Times New Roman" w:eastAsia="Times New Roman" w:hAnsi="Times New Roman" w:cs="Times New Roman"/>
          <w:b/>
          <w:sz w:val="28"/>
          <w:szCs w:val="28"/>
        </w:rPr>
        <w:t>стартову</w:t>
      </w:r>
      <w:proofErr w:type="spellEnd"/>
      <w:r w:rsidRPr="00B4582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45824">
        <w:rPr>
          <w:rFonts w:ascii="Times New Roman" w:eastAsia="Times New Roman" w:hAnsi="Times New Roman" w:cs="Times New Roman"/>
          <w:b/>
          <w:sz w:val="28"/>
          <w:szCs w:val="28"/>
        </w:rPr>
        <w:t>ціну</w:t>
      </w:r>
      <w:proofErr w:type="spellEnd"/>
      <w:r w:rsidRPr="00B4582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45824">
        <w:rPr>
          <w:rFonts w:ascii="Times New Roman" w:eastAsia="Times New Roman" w:hAnsi="Times New Roman" w:cs="Times New Roman"/>
          <w:b/>
          <w:sz w:val="28"/>
          <w:szCs w:val="28"/>
        </w:rPr>
        <w:t>земельної</w:t>
      </w:r>
      <w:proofErr w:type="spellEnd"/>
      <w:r w:rsidRPr="00B4582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45824">
        <w:rPr>
          <w:rFonts w:ascii="Times New Roman" w:eastAsia="Times New Roman" w:hAnsi="Times New Roman" w:cs="Times New Roman"/>
          <w:b/>
          <w:sz w:val="28"/>
          <w:szCs w:val="28"/>
        </w:rPr>
        <w:t>ділянки</w:t>
      </w:r>
      <w:proofErr w:type="spellEnd"/>
      <w:r w:rsidRPr="00B45824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B45824">
        <w:rPr>
          <w:rFonts w:ascii="Times New Roman" w:eastAsia="Times New Roman" w:hAnsi="Times New Roman" w:cs="Times New Roman"/>
          <w:b/>
          <w:sz w:val="28"/>
          <w:szCs w:val="28"/>
        </w:rPr>
        <w:t>що</w:t>
      </w:r>
      <w:proofErr w:type="spellEnd"/>
      <w:r w:rsidRPr="00B4582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45824">
        <w:rPr>
          <w:rFonts w:ascii="Times New Roman" w:eastAsia="Times New Roman" w:hAnsi="Times New Roman" w:cs="Times New Roman"/>
          <w:b/>
          <w:sz w:val="28"/>
          <w:szCs w:val="28"/>
        </w:rPr>
        <w:t>підлягає</w:t>
      </w:r>
      <w:proofErr w:type="spellEnd"/>
      <w:r w:rsidRPr="00B45824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продажу на земельних торгах, </w:t>
      </w:r>
      <w:proofErr w:type="spellStart"/>
      <w:r w:rsidRPr="00B45824">
        <w:rPr>
          <w:rFonts w:ascii="Times New Roman" w:eastAsia="Times New Roman" w:hAnsi="Times New Roman" w:cs="Times New Roman"/>
          <w:b/>
          <w:sz w:val="28"/>
          <w:szCs w:val="28"/>
        </w:rPr>
        <w:t>зазначеної</w:t>
      </w:r>
      <w:proofErr w:type="spellEnd"/>
      <w:r w:rsidRPr="00B45824">
        <w:rPr>
          <w:rFonts w:ascii="Times New Roman" w:eastAsia="Times New Roman" w:hAnsi="Times New Roman" w:cs="Times New Roman"/>
          <w:b/>
          <w:sz w:val="28"/>
          <w:szCs w:val="28"/>
        </w:rPr>
        <w:t xml:space="preserve"> в п.2 </w:t>
      </w:r>
      <w:proofErr w:type="spellStart"/>
      <w:r w:rsidRPr="00B45824">
        <w:rPr>
          <w:rFonts w:ascii="Times New Roman" w:eastAsia="Times New Roman" w:hAnsi="Times New Roman" w:cs="Times New Roman"/>
          <w:b/>
          <w:sz w:val="28"/>
          <w:szCs w:val="28"/>
        </w:rPr>
        <w:t>даного</w:t>
      </w:r>
      <w:proofErr w:type="spellEnd"/>
      <w:r w:rsidRPr="00B4582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45824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  <w:proofErr w:type="spellEnd"/>
      <w:r w:rsidRPr="00B45824">
        <w:rPr>
          <w:rFonts w:ascii="Times New Roman" w:eastAsia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B45824">
        <w:rPr>
          <w:rFonts w:ascii="Times New Roman" w:eastAsia="Times New Roman" w:hAnsi="Times New Roman" w:cs="Times New Roman"/>
          <w:b/>
          <w:sz w:val="28"/>
          <w:szCs w:val="28"/>
        </w:rPr>
        <w:t>розмірі</w:t>
      </w:r>
      <w:proofErr w:type="spellEnd"/>
      <w:r w:rsidRPr="00B45824"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</w:t>
      </w:r>
      <w:r w:rsidRPr="00B4582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4582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_</w:t>
      </w:r>
      <w:proofErr w:type="spellStart"/>
      <w:r w:rsidRPr="00B4582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грн</w:t>
      </w:r>
      <w:proofErr w:type="spellEnd"/>
      <w:r w:rsidRPr="00B4582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._коп. (_</w:t>
      </w:r>
      <w:proofErr w:type="spellStart"/>
      <w:r w:rsidRPr="00B4582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грн</w:t>
      </w:r>
      <w:proofErr w:type="spellEnd"/>
      <w:r w:rsidRPr="00B45824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._коп.)</w:t>
      </w:r>
    </w:p>
    <w:p w:rsidR="00E90BD0" w:rsidRPr="00206618" w:rsidRDefault="00E90BD0" w:rsidP="00E90BD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Встановити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значення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кроку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розмірі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______</w:t>
      </w:r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стартової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ціни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продажу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земельної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ділянки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90BD0" w:rsidRPr="00206618" w:rsidRDefault="00E90BD0" w:rsidP="00E90BD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Торги провести </w:t>
      </w:r>
      <w:proofErr w:type="gramStart"/>
      <w:r w:rsidRPr="00206618">
        <w:rPr>
          <w:rFonts w:ascii="Times New Roman" w:eastAsia="Times New Roman" w:hAnsi="Times New Roman" w:cs="Times New Roman"/>
          <w:sz w:val="28"/>
          <w:szCs w:val="28"/>
        </w:rPr>
        <w:t>в порядку</w:t>
      </w:r>
      <w:proofErr w:type="gram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визначеному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статтями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135-139 Земельного Кодексу України.</w:t>
      </w:r>
    </w:p>
    <w:p w:rsidR="00E90BD0" w:rsidRPr="00206618" w:rsidRDefault="00E90BD0" w:rsidP="00E90BD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Місцем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проведення земельних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торгів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формі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аукціону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визначити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приміщення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Центрального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будинку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культури (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сесійна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залу Бучанської міської ради):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Київська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обл., м.Буча, </w:t>
      </w:r>
      <w:proofErr w:type="spellStart"/>
      <w:proofErr w:type="gramStart"/>
      <w:r w:rsidRPr="00206618">
        <w:rPr>
          <w:rFonts w:ascii="Times New Roman" w:eastAsia="Times New Roman" w:hAnsi="Times New Roman" w:cs="Times New Roman"/>
          <w:sz w:val="28"/>
          <w:szCs w:val="28"/>
        </w:rPr>
        <w:t>вул.Пушкінська</w:t>
      </w:r>
      <w:proofErr w:type="spellEnd"/>
      <w:proofErr w:type="gramEnd"/>
      <w:r w:rsidRPr="00206618">
        <w:rPr>
          <w:rFonts w:ascii="Times New Roman" w:eastAsia="Times New Roman" w:hAnsi="Times New Roman" w:cs="Times New Roman"/>
          <w:sz w:val="28"/>
          <w:szCs w:val="28"/>
        </w:rPr>
        <w:t>, буд.61-В.</w:t>
      </w:r>
    </w:p>
    <w:p w:rsidR="00E90BD0" w:rsidRPr="00206618" w:rsidRDefault="00E90BD0" w:rsidP="00E90BD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Дату та час проведення земельних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торгів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формі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аукціону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визначити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Виконавцю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земельних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торгів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06618">
        <w:rPr>
          <w:rFonts w:ascii="Times New Roman" w:eastAsia="Times New Roman" w:hAnsi="Times New Roman" w:cs="Times New Roman"/>
          <w:sz w:val="28"/>
          <w:szCs w:val="28"/>
        </w:rPr>
        <w:t>у межах</w:t>
      </w:r>
      <w:proofErr w:type="gram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термінів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визначених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статтею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137 Земельного кодексу України з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урахуванням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робочого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часу міської ради.</w:t>
      </w:r>
    </w:p>
    <w:p w:rsidR="00E90BD0" w:rsidRPr="00206618" w:rsidRDefault="00E90BD0" w:rsidP="00E90BD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Уповноважити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міського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голову Федорука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Анатолія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Петровича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імені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Організатора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бути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присутнім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на земельних торгах у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формі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аукціону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підписати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протокол земельних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торгів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формі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аукціону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укласти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договір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купівлі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- продажу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земельної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ділянки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Переможцем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за результатами земельних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торгів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формі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аукціону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інші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документи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питань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проведення земельних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торгів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90BD0" w:rsidRPr="00206618" w:rsidRDefault="00E90BD0" w:rsidP="00E90BD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Зобов'язати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Переможця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земельних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торгів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E90BD0" w:rsidRPr="00206618" w:rsidRDefault="00E90BD0" w:rsidP="00E90BD0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виконання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п.5 ст.</w:t>
      </w:r>
      <w:proofErr w:type="gramStart"/>
      <w:r w:rsidRPr="00206618">
        <w:rPr>
          <w:rFonts w:ascii="Times New Roman" w:eastAsia="Times New Roman" w:hAnsi="Times New Roman" w:cs="Times New Roman"/>
          <w:sz w:val="28"/>
          <w:szCs w:val="28"/>
        </w:rPr>
        <w:t>135,  п.</w:t>
      </w:r>
      <w:proofErr w:type="gramEnd"/>
      <w:r w:rsidRPr="00206618">
        <w:rPr>
          <w:rFonts w:ascii="Times New Roman" w:eastAsia="Times New Roman" w:hAnsi="Times New Roman" w:cs="Times New Roman"/>
          <w:sz w:val="28"/>
          <w:szCs w:val="28"/>
        </w:rPr>
        <w:t>5.ст.136, п.31 ст.137 ЗКУ:</w:t>
      </w:r>
    </w:p>
    <w:p w:rsidR="00E90BD0" w:rsidRPr="00206618" w:rsidRDefault="00E90BD0" w:rsidP="00E90BD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Відшкодувати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Виконавцю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земельних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торгів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витрати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здійсненні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підготовку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Лоту до проведення земельних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торгів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формі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аукціону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(в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частині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звіту про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експертну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грошову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оцінку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земельної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ділянки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) в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сумі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>7489</w:t>
      </w:r>
      <w:r w:rsidRPr="00206618">
        <w:rPr>
          <w:rFonts w:ascii="Times New Roman" w:eastAsia="Times New Roman" w:hAnsi="Times New Roman" w:cs="Times New Roman"/>
          <w:color w:val="000000"/>
          <w:sz w:val="28"/>
          <w:szCs w:val="28"/>
        </w:rPr>
        <w:t>грн.00коп. (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Сім тисяч чотириста вісімдесят дев’ять</w:t>
      </w:r>
      <w:r w:rsidRPr="002066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грн.00коп.);</w:t>
      </w:r>
    </w:p>
    <w:p w:rsidR="00E90BD0" w:rsidRPr="00206618" w:rsidRDefault="00E90BD0" w:rsidP="00E90BD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Відшкодувати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Виконавцю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земельних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торгів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формі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аукціону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витрати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пов’язані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організацією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проведенням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земельних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торгів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формі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аукціону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вимог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України.</w:t>
      </w:r>
    </w:p>
    <w:p w:rsidR="00E90BD0" w:rsidRDefault="00E90BD0" w:rsidP="00E90BD0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Відшкодування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витрат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Виконавцю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земельних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торгів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здійснюється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Учасником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став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Переможцем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земельних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торгів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підставі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окремого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договору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між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Виконавцем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206618">
        <w:rPr>
          <w:rFonts w:ascii="Times New Roman" w:eastAsia="Times New Roman" w:hAnsi="Times New Roman" w:cs="Times New Roman"/>
          <w:sz w:val="28"/>
          <w:szCs w:val="28"/>
        </w:rPr>
        <w:t>Учасником</w:t>
      </w:r>
      <w:proofErr w:type="spellEnd"/>
      <w:r w:rsidRPr="0020661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90BD0" w:rsidRDefault="00E90BD0" w:rsidP="00E90BD0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0BD0" w:rsidRDefault="00E90BD0" w:rsidP="00E90BD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 покласти на комісію  з питань соціально- економічного  розвитку, підприємництва, житлово - комунального господарства, бюджету, фінансів та  інвестування. </w:t>
      </w:r>
    </w:p>
    <w:p w:rsidR="00E90BD0" w:rsidRDefault="00E90BD0" w:rsidP="00E90BD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0BD0" w:rsidRDefault="00E90BD0" w:rsidP="00E90BD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0BD0" w:rsidRDefault="00E90BD0" w:rsidP="00E90BD0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90BD0" w:rsidRPr="00D30425" w:rsidRDefault="00E90BD0" w:rsidP="00E90BD0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304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А.П.Ф</w:t>
      </w:r>
      <w:r w:rsidRPr="00D30425">
        <w:rPr>
          <w:rFonts w:ascii="Times New Roman" w:hAnsi="Times New Roman" w:cs="Times New Roman"/>
          <w:b/>
          <w:sz w:val="28"/>
          <w:szCs w:val="28"/>
          <w:lang w:val="uk-UA"/>
        </w:rPr>
        <w:t>едорук</w:t>
      </w:r>
    </w:p>
    <w:p w:rsidR="00E90BD0" w:rsidRDefault="00E90BD0" w:rsidP="00E90BD0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hruti">
    <w:altName w:val="Cambria Math"/>
    <w:panose1 w:val="020005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194975"/>
    <w:multiLevelType w:val="hybridMultilevel"/>
    <w:tmpl w:val="FE2C7E26"/>
    <w:lvl w:ilvl="0" w:tplc="566253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24D41"/>
    <w:multiLevelType w:val="hybridMultilevel"/>
    <w:tmpl w:val="CE7CFE94"/>
    <w:lvl w:ilvl="0" w:tplc="172A16C4">
      <w:start w:val="1"/>
      <w:numFmt w:val="bullet"/>
      <w:lvlText w:val="-"/>
      <w:lvlJc w:val="left"/>
      <w:pPr>
        <w:ind w:left="1446" w:hanging="360"/>
      </w:pPr>
      <w:rPr>
        <w:rFonts w:ascii="Shruti" w:hAnsi="Shruti" w:hint="default"/>
      </w:rPr>
    </w:lvl>
    <w:lvl w:ilvl="1" w:tplc="0422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BEB"/>
    <w:rsid w:val="00493BEB"/>
    <w:rsid w:val="004D4E27"/>
    <w:rsid w:val="00687D71"/>
    <w:rsid w:val="00E9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55FCB"/>
  <w15:chartTrackingRefBased/>
  <w15:docId w15:val="{2E63175D-0EBF-46F7-A539-3819C6C4E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BD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90BD0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3">
    <w:name w:val="List Paragraph"/>
    <w:basedOn w:val="a"/>
    <w:qFormat/>
    <w:rsid w:val="00E90B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650</Words>
  <Characters>3706</Characters>
  <Application>Microsoft Office Word</Application>
  <DocSecurity>0</DocSecurity>
  <Lines>30</Lines>
  <Paragraphs>8</Paragraphs>
  <ScaleCrop>false</ScaleCrop>
  <Company/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2019-07-19T12:47:00Z</dcterms:created>
  <dcterms:modified xsi:type="dcterms:W3CDTF">2019-07-19T12:47:00Z</dcterms:modified>
</cp:coreProperties>
</file>